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5CE9" w14:textId="65A70A3A" w:rsidR="00C70C50" w:rsidRDefault="00D26875" w:rsidP="009E540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40330D" wp14:editId="0E366D7D">
            <wp:extent cx="6247777" cy="2343090"/>
            <wp:effectExtent l="0" t="0" r="635" b="635"/>
            <wp:docPr id="963340680" name="Picture 1" descr="A person holding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40680" name="Picture 1" descr="A person holding a cell phon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155" cy="238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8974" w14:textId="42DB3873" w:rsidR="00A21614" w:rsidRPr="003D556D" w:rsidRDefault="00A21614" w:rsidP="00A21614">
      <w:pPr>
        <w:rPr>
          <w:b/>
          <w:bCs/>
          <w:color w:val="92D050"/>
          <w:sz w:val="32"/>
          <w:szCs w:val="32"/>
        </w:rPr>
      </w:pPr>
      <w:r>
        <w:rPr>
          <w:b/>
          <w:color w:val="92D050"/>
          <w:sz w:val="32"/>
        </w:rPr>
        <w:t xml:space="preserve">Want the latest info about your supplementary pension? </w:t>
      </w:r>
      <w:r w:rsidRPr="003D556D">
        <w:rPr>
          <w:b/>
          <w:bCs/>
          <w:color w:val="92D050"/>
          <w:sz w:val="32"/>
          <w:szCs w:val="32"/>
        </w:rPr>
        <w:br/>
      </w:r>
      <w:r>
        <w:rPr>
          <w:b/>
          <w:color w:val="92D050"/>
          <w:sz w:val="32"/>
        </w:rPr>
        <w:t xml:space="preserve">Look no further! </w:t>
      </w:r>
    </w:p>
    <w:p w14:paraId="4789E82E" w14:textId="572A439B" w:rsidR="00A21614" w:rsidRPr="00A21614" w:rsidRDefault="00A21614" w:rsidP="00A21614">
      <w:pPr>
        <w:rPr>
          <w:rFonts w:asciiTheme="majorHAnsi" w:hAnsiTheme="majorHAnsi"/>
          <w:b/>
          <w:bCs/>
          <w:color w:val="3A3A3A" w:themeColor="background2" w:themeShade="40"/>
          <w:sz w:val="24"/>
          <w:szCs w:val="24"/>
        </w:rPr>
      </w:pPr>
      <w:r>
        <w:rPr>
          <w:rFonts w:asciiTheme="majorHAnsi" w:hAnsiTheme="majorHAnsi"/>
          <w:b/>
          <w:color w:val="3A3A3A" w:themeColor="background2" w:themeShade="40"/>
          <w:sz w:val="24"/>
        </w:rPr>
        <w:t xml:space="preserve">NEW: Introducing the </w:t>
      </w:r>
      <w:r w:rsidR="00087EAD">
        <w:rPr>
          <w:rFonts w:asciiTheme="majorHAnsi" w:hAnsiTheme="majorHAnsi"/>
          <w:b/>
          <w:color w:val="3A3A3A" w:themeColor="background2" w:themeShade="40"/>
          <w:sz w:val="24"/>
        </w:rPr>
        <w:t xml:space="preserve">new </w:t>
      </w:r>
      <w:r>
        <w:rPr>
          <w:rFonts w:asciiTheme="majorHAnsi" w:hAnsiTheme="majorHAnsi"/>
          <w:b/>
          <w:color w:val="3A3A3A" w:themeColor="background2" w:themeShade="40"/>
          <w:sz w:val="24"/>
        </w:rPr>
        <w:t xml:space="preserve">Pension </w:t>
      </w:r>
      <w:r w:rsidR="00087EAD">
        <w:rPr>
          <w:rFonts w:asciiTheme="majorHAnsi" w:hAnsiTheme="majorHAnsi"/>
          <w:b/>
          <w:color w:val="3A3A3A" w:themeColor="background2" w:themeShade="40"/>
          <w:sz w:val="24"/>
        </w:rPr>
        <w:t>Benefit</w:t>
      </w:r>
      <w:r>
        <w:rPr>
          <w:rFonts w:asciiTheme="majorHAnsi" w:hAnsiTheme="majorHAnsi"/>
          <w:b/>
          <w:color w:val="3A3A3A" w:themeColor="background2" w:themeShade="40"/>
          <w:sz w:val="24"/>
        </w:rPr>
        <w:t xml:space="preserve"> Statement</w:t>
      </w:r>
    </w:p>
    <w:p w14:paraId="5BD8A563" w14:textId="1EC83B57" w:rsidR="00A21614" w:rsidRDefault="00A34FFB" w:rsidP="004A22CB">
      <w:pPr>
        <w:ind w:right="-2"/>
      </w:pPr>
      <w:r>
        <w:t>Great news: y</w:t>
      </w:r>
      <w:r w:rsidR="00A21614">
        <w:t>our employer has had the foresight to set up a supplementary pension plan for you with AG. Until now, you’ve received a benefits statement each year showing the most recent gross value of your pension.</w:t>
      </w:r>
    </w:p>
    <w:p w14:paraId="7EC94DF0" w14:textId="60021ABA" w:rsidR="00573EA6" w:rsidRDefault="00925CB6" w:rsidP="00A21614">
      <w:r>
        <w:t xml:space="preserve">Starting in 2026, </w:t>
      </w:r>
      <w:r w:rsidR="00BD576F" w:rsidRPr="00BD576F">
        <w:t>this pension statement will be replaced: you’ll receive an annual</w:t>
      </w:r>
      <w:r w:rsidR="00087EAD">
        <w:t xml:space="preserve">, </w:t>
      </w:r>
      <w:r w:rsidR="00087EAD" w:rsidRPr="00087EAD">
        <w:rPr>
          <w:lang w:val="en-US"/>
        </w:rPr>
        <w:t xml:space="preserve">new </w:t>
      </w:r>
      <w:r w:rsidR="00087EAD" w:rsidRPr="00087EAD">
        <w:rPr>
          <w:b/>
          <w:bCs/>
          <w:lang w:val="en-US"/>
        </w:rPr>
        <w:t>Pension Benefit Statement</w:t>
      </w:r>
      <w:r w:rsidR="00BD576F" w:rsidRPr="00BD576F">
        <w:t xml:space="preserve"> instead</w:t>
      </w:r>
      <w:r>
        <w:t xml:space="preserve">. </w:t>
      </w:r>
      <w:r w:rsidR="004A22CB" w:rsidRPr="004A22CB">
        <w:t xml:space="preserve">You will receive this </w:t>
      </w:r>
      <w:r w:rsidR="004A22CB" w:rsidRPr="00087EAD">
        <w:t>new legal document</w:t>
      </w:r>
      <w:r w:rsidR="004A22CB" w:rsidRPr="004A22CB">
        <w:t xml:space="preserve"> for the first time at the end of 2026, showing </w:t>
      </w:r>
      <w:r>
        <w:t xml:space="preserve">the amounts on 31/12/2025. </w:t>
      </w:r>
    </w:p>
    <w:p w14:paraId="5EC2375C" w14:textId="6355D6B6" w:rsidR="00925CB6" w:rsidRDefault="00925CB6" w:rsidP="00C46B81">
      <w:pPr>
        <w:spacing w:after="240"/>
      </w:pPr>
      <w:r>
        <w:t xml:space="preserve">This means that you'll </w:t>
      </w:r>
      <w:r w:rsidRPr="003A580F">
        <w:rPr>
          <w:b/>
          <w:bCs/>
        </w:rPr>
        <w:t xml:space="preserve">no longer </w:t>
      </w:r>
      <w:r w:rsidR="00460D15">
        <w:rPr>
          <w:b/>
          <w:bCs/>
        </w:rPr>
        <w:t xml:space="preserve">be </w:t>
      </w:r>
      <w:r w:rsidRPr="003A580F">
        <w:rPr>
          <w:b/>
          <w:bCs/>
        </w:rPr>
        <w:t>able to view the most recent status</w:t>
      </w:r>
      <w:r>
        <w:t xml:space="preserve"> of your supplementary pension. </w:t>
      </w:r>
      <w:r w:rsidR="003A580F">
        <w:br/>
      </w:r>
      <w:r>
        <w:t>Want to avoid this? No problem!</w:t>
      </w:r>
    </w:p>
    <w:p w14:paraId="3AE5B2E9" w14:textId="5C79AAE5" w:rsidR="00D26875" w:rsidRPr="003D556D" w:rsidRDefault="00D26875" w:rsidP="00C46B81">
      <w:pPr>
        <w:spacing w:before="120" w:after="120"/>
        <w:rPr>
          <w:b/>
          <w:bCs/>
          <w:color w:val="92D050"/>
          <w:sz w:val="28"/>
          <w:szCs w:val="28"/>
        </w:rPr>
      </w:pPr>
      <w:r>
        <w:rPr>
          <w:b/>
          <w:color w:val="92D050"/>
          <w:sz w:val="28"/>
        </w:rPr>
        <w:t>A view of your supplementary pension at any time</w:t>
      </w:r>
    </w:p>
    <w:p w14:paraId="407CE041" w14:textId="61975B20" w:rsidR="00D26875" w:rsidRDefault="00D26875" w:rsidP="00D26875">
      <w:r>
        <w:t xml:space="preserve">Did you know that you can always check the most up-to-date value of your supplementary pension in </w:t>
      </w:r>
      <w:r>
        <w:rPr>
          <w:b/>
        </w:rPr>
        <w:t>MyAG Employee Benefits</w:t>
      </w:r>
      <w:r>
        <w:t xml:space="preserve">? And that's not all. It's also your go-to source to: </w:t>
      </w:r>
    </w:p>
    <w:p w14:paraId="6779C74E" w14:textId="117E48A9" w:rsidR="003D556D" w:rsidRDefault="009E5407" w:rsidP="00D26875">
      <w:r>
        <w:rPr>
          <w:rFonts w:ascii="Segoe UI Symbol" w:hAnsi="Segoe UI Symbol"/>
        </w:rPr>
        <w:t>✔</w:t>
      </w:r>
      <w:r>
        <w:t xml:space="preserve"> view your fringe benefits</w:t>
      </w:r>
      <w:r w:rsidR="000C63C6">
        <w:br/>
      </w:r>
      <w:r>
        <w:rPr>
          <w:rFonts w:ascii="Segoe UI Symbol" w:hAnsi="Segoe UI Symbol"/>
        </w:rPr>
        <w:t>✔</w:t>
      </w:r>
      <w:r>
        <w:t xml:space="preserve"> run a projection of your gross and net supplementary pension benefits </w:t>
      </w:r>
      <w:r w:rsidR="000C63C6">
        <w:br/>
      </w:r>
      <w:r>
        <w:rPr>
          <w:rFonts w:ascii="Segoe UI Symbol" w:hAnsi="Segoe UI Symbol"/>
        </w:rPr>
        <w:t>✔</w:t>
      </w:r>
      <w:r>
        <w:t xml:space="preserve"> access all of your Pension </w:t>
      </w:r>
      <w:r w:rsidR="00087EAD">
        <w:t>Benefit</w:t>
      </w:r>
      <w:r>
        <w:t xml:space="preserve"> Statements</w:t>
      </w:r>
    </w:p>
    <w:p w14:paraId="66BF607F" w14:textId="77777777" w:rsidR="003D556D" w:rsidRDefault="003D556D" w:rsidP="005A184D">
      <w:pPr>
        <w:spacing w:after="240"/>
      </w:pPr>
      <w:r>
        <w:t>You'll be notified automatically whenever new information becomes available.</w:t>
      </w:r>
    </w:p>
    <w:p w14:paraId="4825AB8F" w14:textId="51863B50" w:rsidR="005D6426" w:rsidRPr="005D6426" w:rsidRDefault="005D6426" w:rsidP="005D6426">
      <w:pPr>
        <w:spacing w:before="120" w:after="120"/>
        <w:rPr>
          <w:b/>
          <w:bCs/>
          <w:color w:val="92D050"/>
          <w:sz w:val="28"/>
          <w:szCs w:val="28"/>
        </w:rPr>
      </w:pPr>
      <w:r>
        <w:rPr>
          <w:b/>
          <w:color w:val="92D050"/>
          <w:sz w:val="28"/>
        </w:rPr>
        <w:t>Not using the app yet?</w:t>
      </w:r>
    </w:p>
    <w:tbl>
      <w:tblPr>
        <w:tblStyle w:val="TableGrid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23"/>
      </w:tblGrid>
      <w:tr w:rsidR="00A21614" w14:paraId="29D0A000" w14:textId="77777777" w:rsidTr="00D26875">
        <w:tc>
          <w:tcPr>
            <w:tcW w:w="4962" w:type="dxa"/>
          </w:tcPr>
          <w:p w14:paraId="24237CFB" w14:textId="1DF80F14" w:rsidR="00A21614" w:rsidRPr="004A22CB" w:rsidRDefault="00A21614" w:rsidP="00A21614">
            <w:pPr>
              <w:rPr>
                <w:sz w:val="12"/>
                <w:szCs w:val="12"/>
              </w:rPr>
            </w:pPr>
            <w:r>
              <w:rPr>
                <w:rFonts w:ascii="Segoe UI Emoji" w:hAnsi="Segoe UI Emoji"/>
              </w:rPr>
              <w:t>👉</w:t>
            </w:r>
            <w:r w:rsidRPr="009E5407">
              <w:t xml:space="preserve"> </w:t>
            </w:r>
            <w:r>
              <w:rPr>
                <w:b/>
                <w:sz w:val="24"/>
              </w:rPr>
              <w:t>Here's how to get started:</w:t>
            </w:r>
            <w:r w:rsidR="003D556D">
              <w:rPr>
                <w:b/>
                <w:bCs/>
              </w:rPr>
              <w:br/>
            </w:r>
          </w:p>
          <w:p w14:paraId="007E6A60" w14:textId="6F1AE958" w:rsidR="00A21614" w:rsidRPr="009E5407" w:rsidRDefault="005D6426" w:rsidP="00A21614">
            <w:r>
              <w:rPr>
                <w:rFonts w:ascii="Segoe UI Symbol" w:hAnsi="Segoe UI Symbol"/>
              </w:rPr>
              <w:t>➡</w:t>
            </w:r>
            <w:r>
              <w:t xml:space="preserve"> Download the </w:t>
            </w:r>
            <w:r>
              <w:rPr>
                <w:b/>
              </w:rPr>
              <w:t xml:space="preserve">MyAG Employee Benefits app 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</w:rPr>
              <w:br/>
              <w:t>➡</w:t>
            </w:r>
            <w:r>
              <w:rPr>
                <w:b/>
              </w:rPr>
              <w:t xml:space="preserve"> Register</w:t>
            </w:r>
            <w:r>
              <w:t xml:space="preserve"> in a flash via itsme®</w:t>
            </w:r>
            <w:r w:rsidR="00A21614" w:rsidRPr="009E5407">
              <w:br/>
            </w:r>
            <w:r>
              <w:rPr>
                <w:rFonts w:ascii="Segoe UI Symbol" w:hAnsi="Segoe UI Symbol"/>
              </w:rPr>
              <w:t>➡</w:t>
            </w:r>
            <w:r>
              <w:t xml:space="preserve"> Enter your </w:t>
            </w:r>
            <w:r w:rsidR="00A21614" w:rsidRPr="009E5407">
              <w:rPr>
                <w:b/>
                <w:bCs/>
              </w:rPr>
              <w:t>personal e-mail address</w:t>
            </w:r>
            <w:r w:rsidR="00A21614" w:rsidRPr="009E5407">
              <w:t xml:space="preserve"> in</w:t>
            </w:r>
            <w:r>
              <w:rPr>
                <w:rFonts w:ascii="Segoe UI Symbol" w:hAnsi="Segoe UI Symbol"/>
              </w:rPr>
              <w:t xml:space="preserve"> the app</w:t>
            </w:r>
          </w:p>
          <w:p w14:paraId="37E17382" w14:textId="77777777" w:rsidR="00A21614" w:rsidRPr="004A22CB" w:rsidRDefault="00A21614" w:rsidP="00A21614">
            <w:pPr>
              <w:rPr>
                <w:sz w:val="18"/>
                <w:szCs w:val="18"/>
              </w:rPr>
            </w:pPr>
          </w:p>
          <w:p w14:paraId="004ED900" w14:textId="6CFDEDFA" w:rsidR="00A21614" w:rsidRDefault="00A21614" w:rsidP="005D6426">
            <w:pPr>
              <w:spacing w:after="100" w:afterAutospacing="1"/>
            </w:pPr>
            <w:r>
              <w:t>This way, you'll always stay informed and AG can communicate with you directly.</w:t>
            </w:r>
            <w:r w:rsidR="005D6426">
              <w:br/>
            </w:r>
          </w:p>
        </w:tc>
        <w:tc>
          <w:tcPr>
            <w:tcW w:w="5023" w:type="dxa"/>
          </w:tcPr>
          <w:p w14:paraId="6BE77717" w14:textId="2B34B584" w:rsidR="00A21614" w:rsidRDefault="00A21614" w:rsidP="009E5407">
            <w:r>
              <w:rPr>
                <w:noProof/>
              </w:rPr>
              <w:drawing>
                <wp:inline distT="0" distB="0" distL="0" distR="0" wp14:anchorId="20246019" wp14:editId="7C1BF2EE">
                  <wp:extent cx="2619391" cy="1421529"/>
                  <wp:effectExtent l="0" t="0" r="0" b="7620"/>
                  <wp:docPr id="1167718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718905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91" cy="142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2B5A7" w14:textId="01A53899" w:rsidR="00A21614" w:rsidRDefault="006F6771" w:rsidP="004A22CB">
      <w:pPr>
        <w:spacing w:after="220"/>
      </w:pPr>
      <w:r>
        <w:t xml:space="preserve">Rather use your computer? You can do that too! Just go to </w:t>
      </w:r>
      <w:hyperlink r:id="rId7" w:history="1">
        <w:r>
          <w:rPr>
            <w:rStyle w:val="Hyperlink"/>
          </w:rPr>
          <w:t>www.myageb.be.</w:t>
        </w:r>
      </w:hyperlink>
    </w:p>
    <w:p w14:paraId="2C0F8EED" w14:textId="77777777" w:rsidR="00A21614" w:rsidRPr="003D556D" w:rsidRDefault="00A21614" w:rsidP="00C46B81">
      <w:pPr>
        <w:spacing w:before="120" w:after="120"/>
        <w:rPr>
          <w:b/>
          <w:bCs/>
          <w:color w:val="92D050"/>
          <w:sz w:val="28"/>
          <w:szCs w:val="28"/>
        </w:rPr>
      </w:pPr>
      <w:r>
        <w:rPr>
          <w:b/>
          <w:color w:val="92D050"/>
          <w:sz w:val="28"/>
        </w:rPr>
        <w:t>Questions?</w:t>
      </w:r>
    </w:p>
    <w:p w14:paraId="6BF8505F" w14:textId="420595C7" w:rsidR="008642FE" w:rsidRDefault="00A34FFB" w:rsidP="00A21614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FD2C04" wp14:editId="34B62A60">
                <wp:simplePos x="0" y="0"/>
                <wp:positionH relativeFrom="column">
                  <wp:posOffset>-167161</wp:posOffset>
                </wp:positionH>
                <wp:positionV relativeFrom="paragraph">
                  <wp:posOffset>163363</wp:posOffset>
                </wp:positionV>
                <wp:extent cx="6687565" cy="698864"/>
                <wp:effectExtent l="0" t="0" r="0" b="6350"/>
                <wp:wrapNone/>
                <wp:docPr id="50923790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565" cy="698864"/>
                          <a:chOff x="-93308" y="619377"/>
                          <a:chExt cx="6688068" cy="698988"/>
                        </a:xfrm>
                      </wpg:grpSpPr>
                      <pic:pic xmlns:pic="http://schemas.openxmlformats.org/drawingml/2006/picture">
                        <pic:nvPicPr>
                          <pic:cNvPr id="4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93308" y="619377"/>
                            <a:ext cx="6566535" cy="358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 Box 15"/>
                        <wps:cNvSpPr txBox="1"/>
                        <wps:spPr>
                          <a:xfrm>
                            <a:off x="-93308" y="952023"/>
                            <a:ext cx="6688068" cy="3663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317D0A7" w14:textId="446492C5" w:rsidR="00A34FFB" w:rsidRPr="008C4511" w:rsidRDefault="00A34FFB" w:rsidP="00A34FFB">
                              <w:pPr>
                                <w:pStyle w:val="Geenalineastijl"/>
                                <w:spacing w:line="240" w:lineRule="auto"/>
                                <w:rPr>
                                  <w:rFonts w:ascii="AG Geogrotesque Light" w:hAnsi="AG Geogrotesque Light" w:cs="Arial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8C4511">
                                <w:rPr>
                                  <w:rFonts w:ascii="AG Geogrotesque Medium" w:hAnsi="AG Geogrotesque Medium" w:cs="Arial"/>
                                  <w:i w:val="0"/>
                                  <w:iCs w:val="0"/>
                                  <w:color w:val="747474" w:themeColor="background2" w:themeShade="80"/>
                                  <w:sz w:val="16"/>
                                  <w:lang w:val="en-GB"/>
                                </w:rPr>
                                <w:t>AG Insurance</w:t>
                              </w:r>
                              <w:r w:rsidRPr="008C4511">
                                <w:rPr>
                                  <w:rFonts w:ascii="AG Geogrotesque Light" w:hAnsi="AG Geogrotesque Light" w:cs="Arial"/>
                                  <w:i w:val="0"/>
                                  <w:iCs w:val="0"/>
                                  <w:color w:val="747474" w:themeColor="background2" w:themeShade="80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8C4511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en-GB"/>
                                </w:rPr>
                                <w:t>(abbreviated AG) SA/NV - 53 Blvd. E. Jacqmain, 1000 Brussels - www.aginsurance.be -</w:t>
                              </w:r>
                              <w:r w:rsidRPr="008C4511">
                                <w:rPr>
                                  <w:rFonts w:ascii="Cambria Math" w:hAnsi="Cambria Math" w:cs="Cambria Math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en-GB"/>
                                </w:rPr>
                                <w:t xml:space="preserve"> </w:t>
                              </w:r>
                              <w:r w:rsidRPr="008C4511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en-GB"/>
                                </w:rPr>
                                <w:t>info@aginsurance.be - IBAN: BE13 2100 0007 6339 - BIC: GEBABEBB - RPM/RPR Brussels -</w:t>
                              </w:r>
                              <w:r w:rsidRPr="008C4511">
                                <w:rPr>
                                  <w:rFonts w:ascii="Cambria Math" w:hAnsi="Cambria Math" w:cs="Cambria Math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en-GB"/>
                                </w:rPr>
                                <w:t xml:space="preserve"> </w:t>
                              </w:r>
                              <w:r w:rsidRPr="008C4511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en-GB"/>
                                </w:rPr>
                                <w:t>VAT BE 0404.494.849 - Belgian insurance company licensed under code 0079, under the supervision of the National Bank of Belgium, 14 blvd de Berlaimont, 1000 Brussels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D2C04" id="Group 1" o:spid="_x0000_s1026" style="position:absolute;margin-left:-13.15pt;margin-top:12.85pt;width:526.6pt;height:55.05pt;z-index:251658240;mso-width-relative:margin;mso-height-relative:margin" coordorigin="-933,6193" coordsize="66880,6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933;top:6193;width:65665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-933;top:9520;width:66880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" filled="f" stroked="f" strokeweight=".5pt">
                  <v:textbox inset="0,,0">
                    <w:txbxContent>
                      <w:p w14:paraId="6317D0A7" w14:textId="446492C5" w:rsidR="00A34FFB" w:rsidRPr="008C4511" w:rsidRDefault="00A34FFB" w:rsidP="00A34FFB">
                        <w:pPr>
                          <w:pStyle w:val="Geenalineastijl"/>
                          <w:spacing w:line="240" w:lineRule="auto"/>
                          <w:rPr>
                            <w:rFonts w:ascii="AG Geogrotesque Light" w:hAnsi="AG Geogrotesque Light" w:cs="Arial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</w:pPr>
                        <w:r w:rsidRPr="008C4511">
                          <w:rPr>
                            <w:rFonts w:ascii="AG Geogrotesque Medium" w:hAnsi="AG Geogrotesque Medium" w:cs="Arial"/>
                            <w:i w:val="0"/>
                            <w:iCs w:val="0"/>
                            <w:color w:val="747474" w:themeColor="background2" w:themeShade="80"/>
                            <w:sz w:val="16"/>
                            <w:lang w:val="en-GB"/>
                          </w:rPr>
                          <w:t>AG Insurance</w:t>
                        </w:r>
                        <w:r w:rsidRPr="008C4511">
                          <w:rPr>
                            <w:rFonts w:ascii="AG Geogrotesque Light" w:hAnsi="AG Geogrotesque Light" w:cs="Arial"/>
                            <w:i w:val="0"/>
                            <w:iCs w:val="0"/>
                            <w:color w:val="747474" w:themeColor="background2" w:themeShade="80"/>
                            <w:sz w:val="16"/>
                            <w:lang w:val="en-GB"/>
                          </w:rPr>
                          <w:t xml:space="preserve"> </w:t>
                        </w:r>
                        <w:r w:rsidRPr="008C4511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  <w:t>(abbreviated AG) SA/NV - 53 Blvd. E. Jacqmain, 1000 Brussels - www.aginsurance.be -</w:t>
                        </w:r>
                        <w:r w:rsidRPr="008C4511">
                          <w:rPr>
                            <w:rFonts w:ascii="Cambria Math" w:hAnsi="Cambria Math" w:cs="Cambria Math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  <w:t xml:space="preserve"> </w:t>
                        </w:r>
                        <w:r w:rsidRPr="008C4511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  <w:t>info@aginsurance.be - IBAN: BE13 2100 0007 6339 - BIC: GEBABEBB - RPM/RPR Brussels -</w:t>
                        </w:r>
                        <w:r w:rsidRPr="008C4511">
                          <w:rPr>
                            <w:rFonts w:ascii="Cambria Math" w:hAnsi="Cambria Math" w:cs="Cambria Math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  <w:t xml:space="preserve"> </w:t>
                        </w:r>
                        <w:r w:rsidRPr="008C4511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  <w:t xml:space="preserve">VAT BE 0404.494.849 - Belgian insurance company licensed under code 0079, under the supervision of the National Bank of Belgium, 14 </w:t>
                        </w:r>
                        <w:proofErr w:type="spellStart"/>
                        <w:r w:rsidRPr="008C4511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  <w:t>blvd</w:t>
                        </w:r>
                        <w:proofErr w:type="spellEnd"/>
                        <w:r w:rsidRPr="008C4511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  <w:t xml:space="preserve"> de </w:t>
                        </w:r>
                        <w:proofErr w:type="spellStart"/>
                        <w:r w:rsidRPr="008C4511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  <w:t>Berlaimont</w:t>
                        </w:r>
                        <w:proofErr w:type="spellEnd"/>
                        <w:r w:rsidRPr="008C4511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en-GB"/>
                          </w:rPr>
                          <w:t>, 1000 Brussels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1614">
        <w:t xml:space="preserve">For more information, call AG on </w:t>
      </w:r>
      <w:r w:rsidR="00A21614" w:rsidRPr="00A21614">
        <w:rPr>
          <w:b/>
          <w:bCs/>
        </w:rPr>
        <w:t>+32 2 664 07 00</w:t>
      </w:r>
      <w:r w:rsidR="00A21614">
        <w:t xml:space="preserve"> or e-mail us at </w:t>
      </w:r>
      <w:r w:rsidR="00A21614" w:rsidRPr="00A21614">
        <w:rPr>
          <w:b/>
          <w:bCs/>
        </w:rPr>
        <w:t>AGSupport@aginsurance.be</w:t>
      </w:r>
      <w:r w:rsidR="00A21614">
        <w:t>.</w:t>
      </w:r>
    </w:p>
    <w:sectPr w:rsidR="008642FE" w:rsidSect="004A22CB">
      <w:pgSz w:w="11906" w:h="16838"/>
      <w:pgMar w:top="284" w:right="851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G Geogrotesque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 Geogrotesque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grotesque Light">
    <w:altName w:val="Calibri"/>
    <w:panose1 w:val="000000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261"/>
    <w:multiLevelType w:val="multilevel"/>
    <w:tmpl w:val="841A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942764">
    <w:abstractNumId w:val="0"/>
  </w:num>
  <w:num w:numId="2" w16cid:durableId="141605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07"/>
    <w:rsid w:val="00072D40"/>
    <w:rsid w:val="000772F3"/>
    <w:rsid w:val="000832E5"/>
    <w:rsid w:val="00087EAD"/>
    <w:rsid w:val="000C63C6"/>
    <w:rsid w:val="000D449B"/>
    <w:rsid w:val="000F50BB"/>
    <w:rsid w:val="001A63D3"/>
    <w:rsid w:val="00247A13"/>
    <w:rsid w:val="0026562A"/>
    <w:rsid w:val="002A458D"/>
    <w:rsid w:val="003449B5"/>
    <w:rsid w:val="003A580F"/>
    <w:rsid w:val="003D556D"/>
    <w:rsid w:val="004262F6"/>
    <w:rsid w:val="00460D15"/>
    <w:rsid w:val="004A0AF1"/>
    <w:rsid w:val="004A22CB"/>
    <w:rsid w:val="004E3C97"/>
    <w:rsid w:val="00573EA6"/>
    <w:rsid w:val="005A184D"/>
    <w:rsid w:val="005D6426"/>
    <w:rsid w:val="00695707"/>
    <w:rsid w:val="006C4C6C"/>
    <w:rsid w:val="006E43A1"/>
    <w:rsid w:val="006F6771"/>
    <w:rsid w:val="007113E0"/>
    <w:rsid w:val="0073320E"/>
    <w:rsid w:val="00755041"/>
    <w:rsid w:val="00787407"/>
    <w:rsid w:val="008642FE"/>
    <w:rsid w:val="008F0EAF"/>
    <w:rsid w:val="00916CCF"/>
    <w:rsid w:val="00917A0F"/>
    <w:rsid w:val="00925CB6"/>
    <w:rsid w:val="00932405"/>
    <w:rsid w:val="009663F3"/>
    <w:rsid w:val="009E5407"/>
    <w:rsid w:val="00A06DD7"/>
    <w:rsid w:val="00A21614"/>
    <w:rsid w:val="00A34FFB"/>
    <w:rsid w:val="00A96628"/>
    <w:rsid w:val="00AA5F85"/>
    <w:rsid w:val="00AD332E"/>
    <w:rsid w:val="00B94135"/>
    <w:rsid w:val="00BD576F"/>
    <w:rsid w:val="00C46B81"/>
    <w:rsid w:val="00C70C50"/>
    <w:rsid w:val="00C74E9F"/>
    <w:rsid w:val="00CB39C5"/>
    <w:rsid w:val="00D26875"/>
    <w:rsid w:val="00D400C0"/>
    <w:rsid w:val="00DA02C7"/>
    <w:rsid w:val="00E94785"/>
    <w:rsid w:val="00F3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84EC"/>
  <w15:chartTrackingRefBased/>
  <w15:docId w15:val="{2035B636-DB60-4212-9047-2F136F0E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4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6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6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4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2D40"/>
    <w:pPr>
      <w:spacing w:after="0" w:line="240" w:lineRule="auto"/>
    </w:pPr>
  </w:style>
  <w:style w:type="paragraph" w:customStyle="1" w:styleId="Geenalineastijl">
    <w:name w:val="[Geen alineastijl]"/>
    <w:rsid w:val="00A34FFB"/>
    <w:pPr>
      <w:autoSpaceDE w:val="0"/>
      <w:autoSpaceDN w:val="0"/>
      <w:adjustRightInd w:val="0"/>
      <w:spacing w:after="0" w:line="288" w:lineRule="auto"/>
      <w:textAlignment w:val="center"/>
    </w:pPr>
    <w:rPr>
      <w:rFonts w:ascii="Times Italic" w:hAnsi="Times Italic" w:cs="Times Italic"/>
      <w:i/>
      <w:iCs/>
      <w:color w:val="000000"/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myageb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3</cp:revision>
  <dcterms:created xsi:type="dcterms:W3CDTF">2025-09-26T10:24:00Z</dcterms:created>
  <dcterms:modified xsi:type="dcterms:W3CDTF">2025-10-06T12:09:00Z</dcterms:modified>
</cp:coreProperties>
</file>